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008" w:rsidRDefault="00D37008" w:rsidP="00D37008">
      <w:pPr>
        <w:spacing w:after="360" w:line="690" w:lineRule="atLeast"/>
        <w:textAlignment w:val="top"/>
        <w:outlineLvl w:val="0"/>
        <w:rPr>
          <w:rFonts w:ascii="gloriola" w:eastAsia="Times New Roman" w:hAnsi="gloriola" w:cs="Arial"/>
          <w:b/>
          <w:bCs/>
          <w:color w:val="000000"/>
          <w:kern w:val="36"/>
          <w:sz w:val="28"/>
          <w:szCs w:val="28"/>
          <w:lang w:eastAsia="cs-CZ"/>
        </w:rPr>
      </w:pPr>
      <w:r>
        <w:rPr>
          <w:rFonts w:ascii="Segoe UI Semilight" w:eastAsia="Times New Roman" w:hAnsi="Segoe UI Semilight" w:cs="Segoe UI Semilight"/>
          <w:noProof/>
          <w:sz w:val="20"/>
          <w:szCs w:val="20"/>
          <w:lang w:eastAsia="cs-CZ"/>
        </w:rPr>
        <w:drawing>
          <wp:inline distT="0" distB="0" distL="0" distR="0" wp14:anchorId="6D0CD7C0" wp14:editId="20BDD6EA">
            <wp:extent cx="2247900" cy="522577"/>
            <wp:effectExtent l="0" t="0" r="0" b="0"/>
            <wp:docPr id="1" name="Obrázek 1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804" cy="55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F10" w:rsidRPr="00315F10" w:rsidRDefault="00D37008" w:rsidP="00315F10">
      <w:pPr>
        <w:spacing w:after="360" w:line="690" w:lineRule="atLeast"/>
        <w:textAlignment w:val="top"/>
        <w:outlineLvl w:val="0"/>
        <w:rPr>
          <w:rFonts w:ascii="gloriola" w:eastAsia="Times New Roman" w:hAnsi="gloriola" w:cs="Arial"/>
          <w:b/>
          <w:bCs/>
          <w:color w:val="000000"/>
          <w:kern w:val="36"/>
          <w:sz w:val="32"/>
          <w:szCs w:val="32"/>
          <w:lang w:eastAsia="cs-CZ"/>
        </w:rPr>
      </w:pPr>
      <w:r w:rsidRPr="00D37008">
        <w:rPr>
          <w:rFonts w:ascii="gloriola" w:eastAsia="Times New Roman" w:hAnsi="gloriola" w:cs="Arial"/>
          <w:b/>
          <w:bCs/>
          <w:color w:val="000000"/>
          <w:kern w:val="36"/>
          <w:sz w:val="32"/>
          <w:szCs w:val="32"/>
          <w:lang w:eastAsia="cs-CZ"/>
        </w:rPr>
        <w:t>Specialista logistiky</w:t>
      </w:r>
    </w:p>
    <w:p w:rsidR="00D37008" w:rsidRPr="00D37008" w:rsidRDefault="00315F10" w:rsidP="00315F10">
      <w:pPr>
        <w:spacing w:after="360" w:line="690" w:lineRule="atLeast"/>
        <w:textAlignment w:val="top"/>
        <w:outlineLvl w:val="0"/>
        <w:rPr>
          <w:rFonts w:ascii="gloriola" w:eastAsia="Times New Roman" w:hAnsi="gloriola" w:cs="Arial"/>
          <w:b/>
          <w:bCs/>
          <w:color w:val="000000"/>
          <w:kern w:val="36"/>
          <w:sz w:val="28"/>
          <w:szCs w:val="28"/>
          <w:lang w:eastAsia="cs-CZ"/>
        </w:rPr>
      </w:pPr>
      <w:r w:rsidRPr="00315F10"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t>Hledáme p</w:t>
      </w:r>
      <w:r w:rsidR="00D37008" w:rsidRPr="00D37008"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t>roaktivního kandidáta, který má zkušenosti v logistice a chce se tímto směrem dále rozvíjet.</w:t>
      </w:r>
    </w:p>
    <w:p w:rsidR="00D37008" w:rsidRPr="00D37008" w:rsidRDefault="00D37008" w:rsidP="00D37008">
      <w:pPr>
        <w:shd w:val="clear" w:color="auto" w:fill="FFFFFF"/>
        <w:spacing w:after="180" w:line="390" w:lineRule="atLeast"/>
        <w:textAlignment w:val="top"/>
        <w:rPr>
          <w:rFonts w:ascii="Segoe UI Semilight" w:eastAsia="Times New Roman" w:hAnsi="Segoe UI Semilight" w:cs="Segoe UI Semilight"/>
          <w:b/>
          <w:bCs/>
          <w:sz w:val="20"/>
          <w:szCs w:val="20"/>
          <w:lang w:eastAsia="cs-CZ"/>
        </w:rPr>
      </w:pPr>
      <w:r w:rsidRPr="00D37008">
        <w:rPr>
          <w:rFonts w:ascii="Segoe UI Semilight" w:eastAsia="Times New Roman" w:hAnsi="Segoe UI Semilight" w:cs="Segoe UI Semilight"/>
          <w:b/>
          <w:bCs/>
          <w:sz w:val="20"/>
          <w:szCs w:val="20"/>
          <w:lang w:eastAsia="cs-CZ"/>
        </w:rPr>
        <w:t>Popis pracovní činnosti:</w:t>
      </w:r>
    </w:p>
    <w:p w:rsidR="00D37008" w:rsidRPr="00D37008" w:rsidRDefault="00D37008" w:rsidP="00D37008">
      <w:pPr>
        <w:shd w:val="clear" w:color="auto" w:fill="FFFFFF"/>
        <w:spacing w:after="180" w:line="390" w:lineRule="atLeast"/>
        <w:textAlignment w:val="top"/>
        <w:rPr>
          <w:rFonts w:ascii="Segoe UI Semilight" w:eastAsia="Times New Roman" w:hAnsi="Segoe UI Semilight" w:cs="Segoe UI Semilight"/>
          <w:b/>
          <w:bCs/>
          <w:sz w:val="20"/>
          <w:szCs w:val="20"/>
          <w:lang w:eastAsia="cs-CZ"/>
        </w:rPr>
      </w:pPr>
      <w:r w:rsidRPr="00D37008">
        <w:rPr>
          <w:rFonts w:ascii="Segoe UI Semilight" w:eastAsia="Times New Roman" w:hAnsi="Segoe UI Semilight" w:cs="Segoe UI Semilight"/>
          <w:b/>
          <w:bCs/>
          <w:sz w:val="20"/>
          <w:szCs w:val="20"/>
          <w:lang w:eastAsia="cs-CZ"/>
        </w:rPr>
        <w:t xml:space="preserve">- </w:t>
      </w:r>
      <w:r w:rsidRPr="00D37008"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t>kontrola zásob domácího skladu i skladů zákazníka</w:t>
      </w:r>
    </w:p>
    <w:p w:rsidR="00D37008" w:rsidRPr="00D37008" w:rsidRDefault="00D37008" w:rsidP="00D37008">
      <w:pPr>
        <w:shd w:val="clear" w:color="auto" w:fill="FFFFFF"/>
        <w:spacing w:after="180" w:line="390" w:lineRule="atLeast"/>
        <w:textAlignment w:val="top"/>
        <w:rPr>
          <w:rFonts w:ascii="Segoe UI Semilight" w:eastAsia="Times New Roman" w:hAnsi="Segoe UI Semilight" w:cs="Segoe UI Semilight"/>
          <w:sz w:val="20"/>
          <w:szCs w:val="20"/>
          <w:lang w:eastAsia="cs-CZ"/>
        </w:rPr>
      </w:pPr>
      <w:r w:rsidRPr="00D37008"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t xml:space="preserve">- plánování pohybu zboží, </w:t>
      </w:r>
      <w:proofErr w:type="spellStart"/>
      <w:r w:rsidRPr="00D37008"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t>inbound</w:t>
      </w:r>
      <w:proofErr w:type="spellEnd"/>
      <w:r w:rsidRPr="00D37008"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t>/</w:t>
      </w:r>
      <w:proofErr w:type="spellStart"/>
      <w:r w:rsidRPr="00D37008"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t>outbound</w:t>
      </w:r>
      <w:proofErr w:type="spellEnd"/>
    </w:p>
    <w:p w:rsidR="00D37008" w:rsidRPr="00D37008" w:rsidRDefault="00D37008" w:rsidP="00D37008">
      <w:pPr>
        <w:shd w:val="clear" w:color="auto" w:fill="FFFFFF"/>
        <w:spacing w:after="180" w:line="390" w:lineRule="atLeast"/>
        <w:textAlignment w:val="top"/>
        <w:rPr>
          <w:rFonts w:ascii="Segoe UI Semilight" w:eastAsia="Times New Roman" w:hAnsi="Segoe UI Semilight" w:cs="Segoe UI Semilight"/>
          <w:sz w:val="20"/>
          <w:szCs w:val="20"/>
          <w:lang w:eastAsia="cs-CZ"/>
        </w:rPr>
      </w:pPr>
      <w:r w:rsidRPr="00D37008"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t>- komunikace se skladem, dispečery, nákupním oddělením</w:t>
      </w:r>
    </w:p>
    <w:p w:rsidR="00D37008" w:rsidRPr="00D37008" w:rsidRDefault="00D37008" w:rsidP="00D37008">
      <w:pPr>
        <w:shd w:val="clear" w:color="auto" w:fill="FFFFFF"/>
        <w:spacing w:after="180" w:line="390" w:lineRule="atLeast"/>
        <w:textAlignment w:val="top"/>
        <w:rPr>
          <w:rFonts w:ascii="Segoe UI Semilight" w:eastAsia="Times New Roman" w:hAnsi="Segoe UI Semilight" w:cs="Segoe UI Semilight"/>
          <w:sz w:val="20"/>
          <w:szCs w:val="20"/>
          <w:lang w:eastAsia="cs-CZ"/>
        </w:rPr>
      </w:pPr>
      <w:r w:rsidRPr="00D37008"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t>- denní reporting</w:t>
      </w:r>
    </w:p>
    <w:p w:rsidR="00D37008" w:rsidRPr="00D37008" w:rsidRDefault="00D37008" w:rsidP="00D37008">
      <w:pPr>
        <w:shd w:val="clear" w:color="auto" w:fill="FFFFFF"/>
        <w:spacing w:after="180" w:line="390" w:lineRule="atLeast"/>
        <w:textAlignment w:val="top"/>
        <w:rPr>
          <w:rFonts w:ascii="Segoe UI Semilight" w:eastAsia="Times New Roman" w:hAnsi="Segoe UI Semilight" w:cs="Segoe UI Semilight"/>
          <w:sz w:val="20"/>
          <w:szCs w:val="20"/>
          <w:lang w:eastAsia="cs-CZ"/>
        </w:rPr>
      </w:pPr>
      <w:r w:rsidRPr="00D37008"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t>- vytváření týdenních plánů a jejich každodenní aktualizace</w:t>
      </w:r>
    </w:p>
    <w:p w:rsidR="00D37008" w:rsidRPr="00D37008" w:rsidRDefault="00D37008" w:rsidP="00D37008">
      <w:pPr>
        <w:shd w:val="clear" w:color="auto" w:fill="FFFFFF"/>
        <w:spacing w:after="180" w:line="390" w:lineRule="atLeast"/>
        <w:textAlignment w:val="top"/>
        <w:rPr>
          <w:rFonts w:ascii="Segoe UI Semilight" w:eastAsia="Times New Roman" w:hAnsi="Segoe UI Semilight" w:cs="Segoe UI Semilight"/>
          <w:sz w:val="20"/>
          <w:szCs w:val="20"/>
          <w:lang w:eastAsia="cs-CZ"/>
        </w:rPr>
      </w:pPr>
      <w:r w:rsidRPr="00D37008"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t>- analyzování KPI ukazatelů spojených s logistickým plánováním</w:t>
      </w:r>
    </w:p>
    <w:p w:rsidR="00D37008" w:rsidRPr="00D37008" w:rsidRDefault="00D37008" w:rsidP="00D37008">
      <w:pPr>
        <w:shd w:val="clear" w:color="auto" w:fill="FFFFFF"/>
        <w:spacing w:after="180" w:line="390" w:lineRule="atLeast"/>
        <w:textAlignment w:val="top"/>
        <w:rPr>
          <w:rFonts w:ascii="Segoe UI Semilight" w:eastAsia="Times New Roman" w:hAnsi="Segoe UI Semilight" w:cs="Segoe UI Semilight"/>
          <w:sz w:val="20"/>
          <w:szCs w:val="20"/>
          <w:lang w:eastAsia="cs-CZ"/>
        </w:rPr>
      </w:pPr>
      <w:r w:rsidRPr="00D37008"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t>- komunikace v rámci týmu</w:t>
      </w:r>
    </w:p>
    <w:p w:rsidR="00D37008" w:rsidRPr="00D37008" w:rsidRDefault="00D37008" w:rsidP="00D37008">
      <w:pPr>
        <w:shd w:val="clear" w:color="auto" w:fill="FFFFFF"/>
        <w:spacing w:after="180" w:line="390" w:lineRule="atLeast"/>
        <w:textAlignment w:val="top"/>
        <w:rPr>
          <w:rFonts w:ascii="Segoe UI Semilight" w:eastAsia="Times New Roman" w:hAnsi="Segoe UI Semilight" w:cs="Segoe UI Semilight"/>
          <w:sz w:val="20"/>
          <w:szCs w:val="20"/>
          <w:lang w:eastAsia="cs-CZ"/>
        </w:rPr>
      </w:pPr>
      <w:r w:rsidRPr="00D37008">
        <w:rPr>
          <w:rFonts w:ascii="Segoe UI Semilight" w:eastAsia="Times New Roman" w:hAnsi="Segoe UI Semilight" w:cs="Segoe UI Semilight"/>
          <w:b/>
          <w:bCs/>
          <w:sz w:val="20"/>
          <w:szCs w:val="20"/>
          <w:lang w:eastAsia="cs-CZ"/>
        </w:rPr>
        <w:t>Předpoklady:</w:t>
      </w:r>
      <w:r w:rsidRPr="00D37008"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br/>
        <w:t>- SŠ/VŠ vzdělání v oboru logistika nebo ekonomie</w:t>
      </w:r>
    </w:p>
    <w:p w:rsidR="00D37008" w:rsidRPr="00D37008" w:rsidRDefault="00D37008" w:rsidP="00D37008">
      <w:pPr>
        <w:shd w:val="clear" w:color="auto" w:fill="FFFFFF"/>
        <w:spacing w:after="180" w:line="390" w:lineRule="atLeast"/>
        <w:textAlignment w:val="top"/>
        <w:rPr>
          <w:rFonts w:ascii="Segoe UI Semilight" w:eastAsia="Times New Roman" w:hAnsi="Segoe UI Semilight" w:cs="Segoe UI Semilight"/>
          <w:sz w:val="20"/>
          <w:szCs w:val="20"/>
          <w:lang w:eastAsia="cs-CZ"/>
        </w:rPr>
      </w:pPr>
      <w:r w:rsidRPr="00D37008"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t>- anglický jazyk na pokročilé úrovni</w:t>
      </w:r>
    </w:p>
    <w:p w:rsidR="00D37008" w:rsidRPr="00D37008" w:rsidRDefault="00D37008" w:rsidP="00D37008">
      <w:pPr>
        <w:shd w:val="clear" w:color="auto" w:fill="FFFFFF"/>
        <w:spacing w:after="180" w:line="390" w:lineRule="atLeast"/>
        <w:textAlignment w:val="top"/>
        <w:rPr>
          <w:rFonts w:ascii="Segoe UI Semilight" w:eastAsia="Times New Roman" w:hAnsi="Segoe UI Semilight" w:cs="Segoe UI Semilight"/>
          <w:sz w:val="20"/>
          <w:szCs w:val="20"/>
          <w:lang w:eastAsia="cs-CZ"/>
        </w:rPr>
      </w:pPr>
      <w:r w:rsidRPr="00D37008"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t>- předešlé zkušenosti v logistice podmínkou</w:t>
      </w:r>
    </w:p>
    <w:p w:rsidR="00D37008" w:rsidRPr="00D37008" w:rsidRDefault="00D37008" w:rsidP="00D37008">
      <w:pPr>
        <w:shd w:val="clear" w:color="auto" w:fill="FFFFFF"/>
        <w:spacing w:after="180" w:line="390" w:lineRule="atLeast"/>
        <w:textAlignment w:val="top"/>
        <w:rPr>
          <w:rFonts w:ascii="Segoe UI Semilight" w:eastAsia="Times New Roman" w:hAnsi="Segoe UI Semilight" w:cs="Segoe UI Semilight"/>
          <w:sz w:val="20"/>
          <w:szCs w:val="20"/>
          <w:lang w:eastAsia="cs-CZ"/>
        </w:rPr>
      </w:pPr>
      <w:r w:rsidRPr="00D37008"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t>- komunikativnost a týmový hráč</w:t>
      </w:r>
    </w:p>
    <w:p w:rsidR="00D37008" w:rsidRPr="00D37008" w:rsidRDefault="00D37008" w:rsidP="00D37008">
      <w:pPr>
        <w:shd w:val="clear" w:color="auto" w:fill="FFFFFF"/>
        <w:spacing w:after="180" w:line="390" w:lineRule="atLeast"/>
        <w:textAlignment w:val="top"/>
        <w:rPr>
          <w:rFonts w:ascii="Segoe UI Semilight" w:eastAsia="Times New Roman" w:hAnsi="Segoe UI Semilight" w:cs="Segoe UI Semilight"/>
          <w:sz w:val="20"/>
          <w:szCs w:val="20"/>
          <w:lang w:eastAsia="cs-CZ"/>
        </w:rPr>
      </w:pPr>
      <w:r w:rsidRPr="00D37008"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t>- znalost MS Office</w:t>
      </w:r>
    </w:p>
    <w:p w:rsidR="00D37008" w:rsidRPr="00D37008" w:rsidRDefault="00D37008" w:rsidP="00D37008">
      <w:pPr>
        <w:shd w:val="clear" w:color="auto" w:fill="FFFFFF"/>
        <w:spacing w:after="180" w:line="390" w:lineRule="atLeast"/>
        <w:textAlignment w:val="top"/>
        <w:rPr>
          <w:rFonts w:ascii="Segoe UI Semilight" w:eastAsia="Times New Roman" w:hAnsi="Segoe UI Semilight" w:cs="Segoe UI Semilight"/>
          <w:sz w:val="20"/>
          <w:szCs w:val="20"/>
          <w:lang w:eastAsia="cs-CZ"/>
        </w:rPr>
      </w:pPr>
      <w:r w:rsidRPr="00D37008"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t>- časová flexibilita</w:t>
      </w:r>
    </w:p>
    <w:p w:rsidR="00D37008" w:rsidRPr="00D37008" w:rsidRDefault="00D37008" w:rsidP="00D37008">
      <w:pPr>
        <w:shd w:val="clear" w:color="auto" w:fill="FFFFFF"/>
        <w:spacing w:line="390" w:lineRule="atLeast"/>
        <w:textAlignment w:val="top"/>
        <w:rPr>
          <w:rFonts w:ascii="Segoe UI Semilight" w:eastAsia="Times New Roman" w:hAnsi="Segoe UI Semilight" w:cs="Segoe UI Semilight"/>
          <w:sz w:val="20"/>
          <w:szCs w:val="20"/>
          <w:lang w:eastAsia="cs-CZ"/>
        </w:rPr>
      </w:pPr>
      <w:r w:rsidRPr="00D37008"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t>- ochota práce na směny – ranní, odpolední, víkendy 1x za měsíc</w:t>
      </w:r>
    </w:p>
    <w:p w:rsidR="00B55309" w:rsidRDefault="00B55309"/>
    <w:p w:rsidR="00315F10" w:rsidRPr="00315F10" w:rsidRDefault="00315F10">
      <w:pPr>
        <w:rPr>
          <w:rFonts w:ascii="Segoe UI Semilight" w:eastAsia="Times New Roman" w:hAnsi="Segoe UI Semilight" w:cs="Segoe UI Semilight"/>
          <w:sz w:val="20"/>
          <w:szCs w:val="20"/>
          <w:lang w:eastAsia="cs-CZ"/>
        </w:rPr>
      </w:pPr>
      <w:r w:rsidRPr="00315F10">
        <w:rPr>
          <w:rFonts w:ascii="Segoe UI Semilight" w:eastAsia="Times New Roman" w:hAnsi="Segoe UI Semilight" w:cs="Segoe UI Semilight"/>
          <w:b/>
          <w:bCs/>
          <w:sz w:val="20"/>
          <w:szCs w:val="20"/>
          <w:lang w:eastAsia="cs-CZ"/>
        </w:rPr>
        <w:t>Kontakt:</w:t>
      </w:r>
      <w:r w:rsidRPr="00315F10"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t xml:space="preserve"> </w:t>
      </w:r>
      <w:r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t>Dominika Speváko</w:t>
      </w:r>
      <w:bookmarkStart w:id="0" w:name="_GoBack"/>
      <w:bookmarkEnd w:id="0"/>
      <w:r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t>vá, d</w:t>
      </w:r>
      <w:r w:rsidRPr="00315F10">
        <w:rPr>
          <w:rFonts w:ascii="Segoe UI Semilight" w:eastAsia="Times New Roman" w:hAnsi="Segoe UI Semilight" w:cs="Segoe UI Semilight"/>
          <w:sz w:val="20"/>
          <w:szCs w:val="20"/>
          <w:lang w:eastAsia="cs-CZ"/>
        </w:rPr>
        <w:t>spevakova@bakkersro.cz</w:t>
      </w:r>
    </w:p>
    <w:sectPr w:rsidR="00315F10" w:rsidRPr="0031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loriola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08"/>
    <w:rsid w:val="00315F10"/>
    <w:rsid w:val="00B55309"/>
    <w:rsid w:val="00D3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93B8"/>
  <w15:chartTrackingRefBased/>
  <w15:docId w15:val="{E8736753-8850-4AC8-BBA4-4D7881C8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37008"/>
    <w:pPr>
      <w:spacing w:after="360" w:line="690" w:lineRule="atLeast"/>
      <w:outlineLvl w:val="0"/>
    </w:pPr>
    <w:rPr>
      <w:rFonts w:ascii="gloriola" w:eastAsia="Times New Roman" w:hAnsi="gloriola" w:cs="Times New Roman"/>
      <w:color w:val="000000"/>
      <w:kern w:val="36"/>
      <w:sz w:val="53"/>
      <w:szCs w:val="5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7008"/>
    <w:rPr>
      <w:rFonts w:ascii="gloriola" w:eastAsia="Times New Roman" w:hAnsi="gloriola" w:cs="Times New Roman"/>
      <w:color w:val="000000"/>
      <w:kern w:val="36"/>
      <w:sz w:val="53"/>
      <w:szCs w:val="53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37008"/>
    <w:rPr>
      <w:strike w:val="0"/>
      <w:dstrike w:val="0"/>
      <w:color w:val="0049AC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D3700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370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isuallyhidden1">
    <w:name w:val="visuallyhidden1"/>
    <w:basedOn w:val="Standardnpsmoodstavce"/>
    <w:rsid w:val="00D37008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2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968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Spevakova</dc:creator>
  <cp:keywords/>
  <dc:description/>
  <cp:lastModifiedBy>Dominika Spevakova</cp:lastModifiedBy>
  <cp:revision>1</cp:revision>
  <dcterms:created xsi:type="dcterms:W3CDTF">2020-08-21T07:56:00Z</dcterms:created>
  <dcterms:modified xsi:type="dcterms:W3CDTF">2020-08-21T09:01:00Z</dcterms:modified>
</cp:coreProperties>
</file>